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9C1938" w:rsidRDefault="009C1938" w:rsidP="009C1938">
      <w:pPr>
        <w:pStyle w:val="Default"/>
      </w:pPr>
    </w:p>
    <w:p w:rsidR="009C1938" w:rsidRPr="002961FD" w:rsidRDefault="009C1938" w:rsidP="009C1938">
      <w:pPr>
        <w:pStyle w:val="Default"/>
      </w:pPr>
      <w:r w:rsidRPr="002961FD">
        <w:t xml:space="preserve"> Miele </w:t>
      </w:r>
      <w:proofErr w:type="spellStart"/>
      <w:r w:rsidRPr="002961FD">
        <w:t>launcht</w:t>
      </w:r>
      <w:proofErr w:type="spellEnd"/>
      <w:r w:rsidRPr="002961FD">
        <w:t xml:space="preserve"> faszinierende globale Markenkampagne</w:t>
      </w:r>
      <w:r w:rsidR="002961FD" w:rsidRPr="002961FD">
        <w:br/>
      </w:r>
      <w:r w:rsidRPr="002961FD">
        <w:t xml:space="preserve"> </w:t>
      </w:r>
    </w:p>
    <w:p w:rsidR="009C1938" w:rsidRPr="002961FD" w:rsidRDefault="009C1938" w:rsidP="009C1938">
      <w:pPr>
        <w:pStyle w:val="Default"/>
        <w:rPr>
          <w:sz w:val="32"/>
          <w:szCs w:val="32"/>
        </w:rPr>
      </w:pPr>
      <w:r w:rsidRPr="002961FD">
        <w:rPr>
          <w:bCs/>
          <w:sz w:val="32"/>
          <w:szCs w:val="32"/>
        </w:rPr>
        <w:t>„Limits? Gibt es nicht.“ – mit #</w:t>
      </w:r>
      <w:proofErr w:type="spellStart"/>
      <w:r w:rsidRPr="002961FD">
        <w:rPr>
          <w:bCs/>
          <w:sz w:val="32"/>
          <w:szCs w:val="32"/>
        </w:rPr>
        <w:t>LifeBeyondOrdinary</w:t>
      </w:r>
      <w:proofErr w:type="spellEnd"/>
      <w:r w:rsidRPr="002961FD">
        <w:rPr>
          <w:bCs/>
          <w:sz w:val="32"/>
          <w:szCs w:val="32"/>
        </w:rPr>
        <w:t xml:space="preserve"> von Miele </w:t>
      </w:r>
    </w:p>
    <w:p w:rsidR="009C1938" w:rsidRPr="009C1938" w:rsidRDefault="009C1938" w:rsidP="009C1938">
      <w:pPr>
        <w:pStyle w:val="Default"/>
        <w:spacing w:line="300" w:lineRule="auto"/>
        <w:rPr>
          <w:b/>
          <w:bCs/>
          <w:sz w:val="22"/>
          <w:szCs w:val="22"/>
        </w:rPr>
      </w:pPr>
      <w:r w:rsidRPr="009C1938">
        <w:rPr>
          <w:b/>
          <w:bCs/>
          <w:sz w:val="22"/>
          <w:szCs w:val="22"/>
        </w:rPr>
        <w:br/>
        <w:t xml:space="preserve">Wien, 17. Jänner 2019. – Was haben die Weltrekordhalterin im </w:t>
      </w:r>
      <w:proofErr w:type="spellStart"/>
      <w:r w:rsidRPr="009C1938">
        <w:rPr>
          <w:b/>
          <w:bCs/>
          <w:sz w:val="22"/>
          <w:szCs w:val="22"/>
        </w:rPr>
        <w:t>Freediving</w:t>
      </w:r>
      <w:proofErr w:type="spellEnd"/>
      <w:r w:rsidRPr="009C1938">
        <w:rPr>
          <w:b/>
          <w:bCs/>
          <w:sz w:val="22"/>
          <w:szCs w:val="22"/>
        </w:rPr>
        <w:t xml:space="preserve"> und die neuen Geschirrspüler von Miele gemeinsam? Beide beeindrucken mit Höchstleistung, setzen neue Maßstäbe und sind in der aktuellen Markenkampagne #</w:t>
      </w:r>
      <w:proofErr w:type="spellStart"/>
      <w:r w:rsidRPr="009C1938">
        <w:rPr>
          <w:b/>
          <w:bCs/>
          <w:sz w:val="22"/>
          <w:szCs w:val="22"/>
        </w:rPr>
        <w:t>LifeBeyondOrdinary</w:t>
      </w:r>
      <w:proofErr w:type="spellEnd"/>
      <w:r w:rsidRPr="009C1938">
        <w:rPr>
          <w:b/>
          <w:bCs/>
          <w:sz w:val="22"/>
          <w:szCs w:val="22"/>
        </w:rPr>
        <w:t xml:space="preserve"> zu sehen, mit der Miele die Grenzen des Möglichen verschiebt. Die globale Kampagne unterstützt die Markteinführung des neuen Miele G 7000, des innovativsten Geschirrspülers im Markt. </w:t>
      </w:r>
    </w:p>
    <w:p w:rsidR="009C1938" w:rsidRPr="009C1938" w:rsidRDefault="009C1938" w:rsidP="009C1938">
      <w:pPr>
        <w:pStyle w:val="Default"/>
        <w:spacing w:line="300" w:lineRule="auto"/>
        <w:rPr>
          <w:sz w:val="22"/>
          <w:szCs w:val="22"/>
        </w:rPr>
      </w:pPr>
    </w:p>
    <w:p w:rsidR="009C1938" w:rsidRPr="009C1938" w:rsidRDefault="009C1938" w:rsidP="009C1938">
      <w:pPr>
        <w:pStyle w:val="Default"/>
        <w:spacing w:line="300" w:lineRule="auto"/>
        <w:rPr>
          <w:sz w:val="22"/>
          <w:szCs w:val="22"/>
        </w:rPr>
      </w:pPr>
      <w:r w:rsidRPr="009C1938">
        <w:rPr>
          <w:sz w:val="22"/>
          <w:szCs w:val="22"/>
        </w:rPr>
        <w:t xml:space="preserve">Marina </w:t>
      </w:r>
      <w:proofErr w:type="spellStart"/>
      <w:r w:rsidRPr="009C1938">
        <w:rPr>
          <w:sz w:val="22"/>
          <w:szCs w:val="22"/>
        </w:rPr>
        <w:t>Kazankova</w:t>
      </w:r>
      <w:proofErr w:type="spellEnd"/>
      <w:r w:rsidRPr="009C1938">
        <w:rPr>
          <w:sz w:val="22"/>
          <w:szCs w:val="22"/>
        </w:rPr>
        <w:t xml:space="preserve"> will Dinge erleben, die sonst keiner erlebt. Immer besser sein als andere und dabei immer wieder neue Rekorde aufstellen – mit dieser Motivation erreichte sie den Weltrekord beim Streckentauchen über 154 Meter. Und wie Marina </w:t>
      </w:r>
      <w:proofErr w:type="spellStart"/>
      <w:r w:rsidRPr="009C1938">
        <w:rPr>
          <w:sz w:val="22"/>
          <w:szCs w:val="22"/>
        </w:rPr>
        <w:t>Kazankova</w:t>
      </w:r>
      <w:proofErr w:type="spellEnd"/>
      <w:r w:rsidRPr="009C1938">
        <w:rPr>
          <w:sz w:val="22"/>
          <w:szCs w:val="22"/>
        </w:rPr>
        <w:t xml:space="preserve"> unter Wasser unmöglich Geglaubtes möglich macht, so einzigartig folgt Miele erneut seinem Markenclaim "Immer </w:t>
      </w:r>
      <w:proofErr w:type="spellStart"/>
      <w:r w:rsidRPr="009C1938">
        <w:rPr>
          <w:sz w:val="22"/>
          <w:szCs w:val="22"/>
        </w:rPr>
        <w:t>Besser</w:t>
      </w:r>
      <w:proofErr w:type="spellEnd"/>
      <w:r w:rsidRPr="009C1938">
        <w:rPr>
          <w:sz w:val="22"/>
          <w:szCs w:val="22"/>
        </w:rPr>
        <w:t xml:space="preserve">". Ein Statement, das den Anspruch des Unternehmens in den Fokus stellt – nämlich den Kunden die besten Produkte und Services zu bieten, die sie im Markt bekommen können. </w:t>
      </w:r>
    </w:p>
    <w:p w:rsidR="009C1938" w:rsidRPr="009C1938" w:rsidRDefault="009C1938" w:rsidP="009C1938">
      <w:pPr>
        <w:pStyle w:val="Default"/>
        <w:spacing w:line="300" w:lineRule="auto"/>
        <w:rPr>
          <w:sz w:val="22"/>
          <w:szCs w:val="22"/>
        </w:rPr>
      </w:pPr>
    </w:p>
    <w:p w:rsidR="009C1938" w:rsidRPr="009C1938" w:rsidRDefault="009C1938" w:rsidP="009C1938">
      <w:pPr>
        <w:pStyle w:val="Default"/>
        <w:spacing w:line="300" w:lineRule="auto"/>
        <w:rPr>
          <w:sz w:val="22"/>
          <w:szCs w:val="22"/>
        </w:rPr>
      </w:pPr>
      <w:r w:rsidRPr="009C1938">
        <w:rPr>
          <w:sz w:val="22"/>
          <w:szCs w:val="22"/>
        </w:rPr>
        <w:t>„#</w:t>
      </w:r>
      <w:proofErr w:type="spellStart"/>
      <w:r w:rsidRPr="009C1938">
        <w:rPr>
          <w:sz w:val="22"/>
          <w:szCs w:val="22"/>
        </w:rPr>
        <w:t>LifeBeyondOrdinary</w:t>
      </w:r>
      <w:proofErr w:type="spellEnd"/>
      <w:r w:rsidRPr="009C1938">
        <w:rPr>
          <w:sz w:val="22"/>
          <w:szCs w:val="22"/>
        </w:rPr>
        <w:t xml:space="preserve"> ist eine </w:t>
      </w:r>
      <w:proofErr w:type="spellStart"/>
      <w:r w:rsidRPr="009C1938">
        <w:rPr>
          <w:sz w:val="22"/>
          <w:szCs w:val="22"/>
        </w:rPr>
        <w:t>Storytelling</w:t>
      </w:r>
      <w:proofErr w:type="spellEnd"/>
      <w:r w:rsidRPr="009C1938">
        <w:rPr>
          <w:sz w:val="22"/>
          <w:szCs w:val="22"/>
        </w:rPr>
        <w:t xml:space="preserve"> </w:t>
      </w:r>
      <w:proofErr w:type="spellStart"/>
      <w:r w:rsidRPr="009C1938">
        <w:rPr>
          <w:sz w:val="22"/>
          <w:szCs w:val="22"/>
        </w:rPr>
        <w:t>Omnichannel</w:t>
      </w:r>
      <w:proofErr w:type="spellEnd"/>
      <w:r w:rsidRPr="009C1938">
        <w:rPr>
          <w:sz w:val="22"/>
          <w:szCs w:val="22"/>
        </w:rPr>
        <w:t xml:space="preserve"> </w:t>
      </w:r>
      <w:proofErr w:type="spellStart"/>
      <w:r w:rsidRPr="009C1938">
        <w:rPr>
          <w:sz w:val="22"/>
          <w:szCs w:val="22"/>
        </w:rPr>
        <w:t>Platform</w:t>
      </w:r>
      <w:proofErr w:type="spellEnd"/>
      <w:r w:rsidRPr="009C1938">
        <w:rPr>
          <w:sz w:val="22"/>
          <w:szCs w:val="22"/>
        </w:rPr>
        <w:t xml:space="preserve">, die mit den etablierten Codes der Hausgeräte-Industrie bricht. Durch inspirierenden Content und einzigartige Visualisierung erreichen wir hiermit in der Kommunikation und für die Marke Miele ein neues Level“, sagt Cindy </w:t>
      </w:r>
      <w:proofErr w:type="spellStart"/>
      <w:r w:rsidRPr="009C1938">
        <w:rPr>
          <w:sz w:val="22"/>
          <w:szCs w:val="22"/>
        </w:rPr>
        <w:t>Groenke</w:t>
      </w:r>
      <w:proofErr w:type="spellEnd"/>
      <w:r w:rsidRPr="009C1938">
        <w:rPr>
          <w:sz w:val="22"/>
          <w:szCs w:val="22"/>
        </w:rPr>
        <w:t xml:space="preserve">, Corporate </w:t>
      </w:r>
      <w:proofErr w:type="spellStart"/>
      <w:r w:rsidRPr="009C1938">
        <w:rPr>
          <w:sz w:val="22"/>
          <w:szCs w:val="22"/>
        </w:rPr>
        <w:t>Director</w:t>
      </w:r>
      <w:proofErr w:type="spellEnd"/>
      <w:r w:rsidRPr="009C1938">
        <w:rPr>
          <w:sz w:val="22"/>
          <w:szCs w:val="22"/>
        </w:rPr>
        <w:t xml:space="preserve"> Global Marketing &amp; Digital Transformation der Miele Gruppe. </w:t>
      </w:r>
    </w:p>
    <w:p w:rsidR="009C1938" w:rsidRPr="009C1938" w:rsidRDefault="009C1938" w:rsidP="009C1938">
      <w:pPr>
        <w:autoSpaceDE w:val="0"/>
        <w:autoSpaceDN w:val="0"/>
        <w:adjustRightInd w:val="0"/>
        <w:spacing w:after="0" w:line="300" w:lineRule="auto"/>
        <w:rPr>
          <w:rFonts w:ascii="Arial" w:hAnsi="Arial" w:cs="Arial"/>
        </w:rPr>
      </w:pPr>
    </w:p>
    <w:p w:rsidR="00DE4F85" w:rsidRDefault="009C1938" w:rsidP="009C1938">
      <w:pPr>
        <w:autoSpaceDE w:val="0"/>
        <w:autoSpaceDN w:val="0"/>
        <w:adjustRightInd w:val="0"/>
        <w:spacing w:after="0" w:line="300" w:lineRule="auto"/>
        <w:rPr>
          <w:rFonts w:ascii="Arial" w:hAnsi="Arial" w:cs="Arial"/>
        </w:rPr>
      </w:pPr>
      <w:r w:rsidRPr="009C1938">
        <w:rPr>
          <w:rFonts w:ascii="Arial" w:hAnsi="Arial" w:cs="Arial"/>
        </w:rPr>
        <w:t xml:space="preserve">Marina </w:t>
      </w:r>
      <w:proofErr w:type="spellStart"/>
      <w:r w:rsidRPr="009C1938">
        <w:rPr>
          <w:rFonts w:ascii="Arial" w:hAnsi="Arial" w:cs="Arial"/>
        </w:rPr>
        <w:t>Kazankova</w:t>
      </w:r>
      <w:proofErr w:type="spellEnd"/>
      <w:r w:rsidRPr="009C1938">
        <w:rPr>
          <w:rFonts w:ascii="Arial" w:hAnsi="Arial" w:cs="Arial"/>
        </w:rPr>
        <w:t xml:space="preserve"> taucht hinab in die faszinierende Unterwasserwelt und verschafft dem Betrachter einen einzigartigen Blick in die Tiefen des Meeres. Miele verbindet dieses Erlebnis mit der Erfahrung, die der Nutzer mit der neuen Miele-Geschirrspüler-Generation erlebt – die auf ihre Weise die Grenzen des Möglichen verschiebt. Die Kampagne wurde vor der griechischen Insel </w:t>
      </w:r>
      <w:proofErr w:type="spellStart"/>
      <w:r w:rsidRPr="009C1938">
        <w:rPr>
          <w:rFonts w:ascii="Arial" w:hAnsi="Arial" w:cs="Arial"/>
        </w:rPr>
        <w:t>Kalymnos</w:t>
      </w:r>
      <w:proofErr w:type="spellEnd"/>
      <w:r w:rsidRPr="009C1938">
        <w:rPr>
          <w:rFonts w:ascii="Arial" w:hAnsi="Arial" w:cs="Arial"/>
        </w:rPr>
        <w:t xml:space="preserve"> gedreht, einem der internationalen Hotspots für </w:t>
      </w:r>
      <w:proofErr w:type="spellStart"/>
      <w:r w:rsidRPr="009C1938">
        <w:rPr>
          <w:rFonts w:ascii="Arial" w:hAnsi="Arial" w:cs="Arial"/>
        </w:rPr>
        <w:t>Freediving</w:t>
      </w:r>
      <w:proofErr w:type="spellEnd"/>
      <w:r w:rsidRPr="009C1938">
        <w:rPr>
          <w:rFonts w:ascii="Arial" w:hAnsi="Arial" w:cs="Arial"/>
        </w:rPr>
        <w:t>- Sportler. Regie führte Denis Lagrange, der bereits mehrfach für seine atemberaubenden Unterwasser- und Hollywood-Produktionen ausgezeichnet wurde. „Wir freuen uns, eine der stärksten deutschen Marken dabei zu unterstützen, ihre Werte noch prägnanter und emotionaler in Szene zu setzen“, sagt Dennis May, Chief Creative Officer der DDB Group in Deutschland, die mit Miele gemeinsam die Kampagne entwickelt hat.</w:t>
      </w:r>
    </w:p>
    <w:p w:rsidR="009C1938" w:rsidRPr="009C1938" w:rsidRDefault="009C1938" w:rsidP="009C1938">
      <w:pPr>
        <w:autoSpaceDE w:val="0"/>
        <w:autoSpaceDN w:val="0"/>
        <w:adjustRightInd w:val="0"/>
        <w:spacing w:after="0" w:line="300" w:lineRule="auto"/>
        <w:rPr>
          <w:rFonts w:ascii="Arial" w:hAnsi="Arial" w:cs="Arial"/>
        </w:rPr>
      </w:pPr>
    </w:p>
    <w:p w:rsidR="009C1938" w:rsidRPr="009C1938" w:rsidRDefault="009C1938" w:rsidP="009C1938">
      <w:pPr>
        <w:pStyle w:val="Default"/>
        <w:spacing w:line="300" w:lineRule="auto"/>
        <w:rPr>
          <w:sz w:val="22"/>
          <w:szCs w:val="22"/>
        </w:rPr>
      </w:pPr>
      <w:r w:rsidRPr="009C1938">
        <w:rPr>
          <w:sz w:val="22"/>
          <w:szCs w:val="22"/>
        </w:rPr>
        <w:t xml:space="preserve">Mit dieser bahnbrechenden Kampagne lanciert Miele seine jüngste Weltneuheit, den Geschirrspüler G 7000, der Technik und Komfort des Geschirrspülens auf ein neues Level hebt: Das Reinigungssystem </w:t>
      </w:r>
      <w:proofErr w:type="spellStart"/>
      <w:r w:rsidRPr="009C1938">
        <w:rPr>
          <w:sz w:val="22"/>
          <w:szCs w:val="22"/>
        </w:rPr>
        <w:t>AutoDos</w:t>
      </w:r>
      <w:proofErr w:type="spellEnd"/>
      <w:r w:rsidRPr="009C1938">
        <w:rPr>
          <w:sz w:val="22"/>
          <w:szCs w:val="22"/>
        </w:rPr>
        <w:t xml:space="preserve"> mit der integrierten </w:t>
      </w:r>
      <w:proofErr w:type="spellStart"/>
      <w:r w:rsidRPr="009C1938">
        <w:rPr>
          <w:sz w:val="22"/>
          <w:szCs w:val="22"/>
        </w:rPr>
        <w:t>PowerDisk</w:t>
      </w:r>
      <w:proofErr w:type="spellEnd"/>
      <w:r w:rsidRPr="009C1938">
        <w:rPr>
          <w:sz w:val="22"/>
          <w:szCs w:val="22"/>
        </w:rPr>
        <w:t xml:space="preserve">® dosiert das Reinigungsmittel automatisch – abgestimmt auf die Verschmutzung des Geschirrs oder das gewählte Spülprogramm. </w:t>
      </w:r>
    </w:p>
    <w:p w:rsidR="009C1938" w:rsidRPr="009C1938" w:rsidRDefault="009C1938" w:rsidP="009C1938">
      <w:pPr>
        <w:autoSpaceDE w:val="0"/>
        <w:autoSpaceDN w:val="0"/>
        <w:adjustRightInd w:val="0"/>
        <w:spacing w:after="0" w:line="300" w:lineRule="auto"/>
        <w:rPr>
          <w:rFonts w:ascii="Arial" w:hAnsi="Arial" w:cs="Arial"/>
        </w:rPr>
      </w:pPr>
    </w:p>
    <w:p w:rsidR="009C1938" w:rsidRPr="00DE4F85" w:rsidRDefault="009C1938" w:rsidP="009C1938">
      <w:pPr>
        <w:autoSpaceDE w:val="0"/>
        <w:autoSpaceDN w:val="0"/>
        <w:adjustRightInd w:val="0"/>
        <w:spacing w:after="0" w:line="300" w:lineRule="auto"/>
        <w:rPr>
          <w:rFonts w:ascii="Arial" w:hAnsi="Arial" w:cs="Arial"/>
          <w:color w:val="000000"/>
          <w:sz w:val="24"/>
          <w:szCs w:val="24"/>
        </w:rPr>
      </w:pPr>
      <w:r w:rsidRPr="009C1938">
        <w:rPr>
          <w:rFonts w:ascii="Arial" w:hAnsi="Arial" w:cs="Arial"/>
        </w:rPr>
        <w:lastRenderedPageBreak/>
        <w:t xml:space="preserve">Die </w:t>
      </w:r>
      <w:proofErr w:type="spellStart"/>
      <w:r w:rsidRPr="009C1938">
        <w:rPr>
          <w:rFonts w:ascii="Arial" w:hAnsi="Arial" w:cs="Arial"/>
        </w:rPr>
        <w:t>Omnichannel</w:t>
      </w:r>
      <w:proofErr w:type="spellEnd"/>
      <w:r w:rsidRPr="009C1938">
        <w:rPr>
          <w:rFonts w:ascii="Arial" w:hAnsi="Arial" w:cs="Arial"/>
        </w:rPr>
        <w:t xml:space="preserve">-Kampagne startet </w:t>
      </w:r>
      <w:r w:rsidR="006C6816">
        <w:rPr>
          <w:rFonts w:ascii="Arial" w:hAnsi="Arial" w:cs="Arial"/>
        </w:rPr>
        <w:t xml:space="preserve">in Österreich </w:t>
      </w:r>
      <w:r>
        <w:rPr>
          <w:rFonts w:ascii="Arial" w:hAnsi="Arial" w:cs="Arial"/>
        </w:rPr>
        <w:t>im Februar 2019.</w:t>
      </w:r>
    </w:p>
    <w:p w:rsidR="00BF548C" w:rsidRPr="009C1938" w:rsidRDefault="00BF548C" w:rsidP="009C1938">
      <w:pPr>
        <w:pStyle w:val="Default"/>
        <w:spacing w:line="300" w:lineRule="auto"/>
      </w:pPr>
    </w:p>
    <w:p w:rsidR="009C1938" w:rsidRPr="009C1938" w:rsidRDefault="009C1938" w:rsidP="009C1938">
      <w:pPr>
        <w:pStyle w:val="Default"/>
        <w:spacing w:line="300" w:lineRule="auto"/>
        <w:rPr>
          <w:b/>
          <w:bCs/>
          <w:sz w:val="22"/>
          <w:szCs w:val="22"/>
        </w:rPr>
      </w:pPr>
      <w:r w:rsidRPr="009C1938">
        <w:rPr>
          <w:b/>
          <w:bCs/>
          <w:sz w:val="22"/>
          <w:szCs w:val="22"/>
        </w:rPr>
        <w:t xml:space="preserve">Zu diesem Text gibt es drei Motive und drei Videos: </w:t>
      </w:r>
    </w:p>
    <w:p w:rsidR="009C1938" w:rsidRPr="009C1938" w:rsidRDefault="009C1938" w:rsidP="009C1938">
      <w:pPr>
        <w:pStyle w:val="Default"/>
        <w:spacing w:line="300" w:lineRule="auto"/>
        <w:rPr>
          <w:sz w:val="22"/>
          <w:szCs w:val="22"/>
        </w:rPr>
      </w:pPr>
    </w:p>
    <w:p w:rsidR="009C1938" w:rsidRPr="009C1938" w:rsidRDefault="009C1938" w:rsidP="009C1938">
      <w:pPr>
        <w:pStyle w:val="Default"/>
        <w:spacing w:line="300" w:lineRule="auto"/>
        <w:rPr>
          <w:sz w:val="22"/>
          <w:szCs w:val="22"/>
        </w:rPr>
      </w:pPr>
      <w:r w:rsidRPr="009C1938">
        <w:rPr>
          <w:b/>
          <w:bCs/>
          <w:sz w:val="22"/>
          <w:szCs w:val="22"/>
        </w:rPr>
        <w:t xml:space="preserve">Motiv 1: </w:t>
      </w:r>
      <w:r w:rsidRPr="009C1938">
        <w:rPr>
          <w:sz w:val="22"/>
          <w:szCs w:val="22"/>
        </w:rPr>
        <w:t>Key Motiv „Limits? Gibt es nicht.“ aus der Kampagne #</w:t>
      </w:r>
      <w:proofErr w:type="spellStart"/>
      <w:r w:rsidRPr="009C1938">
        <w:rPr>
          <w:sz w:val="22"/>
          <w:szCs w:val="22"/>
        </w:rPr>
        <w:t>LifeBeyondOrdinary</w:t>
      </w:r>
      <w:proofErr w:type="spellEnd"/>
      <w:r w:rsidRPr="009C1938">
        <w:rPr>
          <w:sz w:val="22"/>
          <w:szCs w:val="22"/>
        </w:rPr>
        <w:t xml:space="preserve"> zum Launch der innovativen Geschirrspüler G 7000 von Miele. (Foto: Miele) </w:t>
      </w:r>
    </w:p>
    <w:p w:rsidR="009C1938" w:rsidRPr="009C1938" w:rsidRDefault="009C1938" w:rsidP="009C1938">
      <w:pPr>
        <w:pStyle w:val="Default"/>
        <w:spacing w:line="300" w:lineRule="auto"/>
        <w:rPr>
          <w:sz w:val="22"/>
          <w:szCs w:val="22"/>
        </w:rPr>
      </w:pPr>
      <w:r w:rsidRPr="009C1938">
        <w:rPr>
          <w:b/>
          <w:bCs/>
          <w:sz w:val="22"/>
          <w:szCs w:val="22"/>
        </w:rPr>
        <w:t xml:space="preserve">Motiv 2: </w:t>
      </w:r>
      <w:r w:rsidRPr="009C1938">
        <w:rPr>
          <w:sz w:val="22"/>
          <w:szCs w:val="22"/>
        </w:rPr>
        <w:t>„Performance“ aus der Kampagne #</w:t>
      </w:r>
      <w:proofErr w:type="spellStart"/>
      <w:r w:rsidRPr="009C1938">
        <w:rPr>
          <w:sz w:val="22"/>
          <w:szCs w:val="22"/>
        </w:rPr>
        <w:t>LifeBeyondOrdinary</w:t>
      </w:r>
      <w:proofErr w:type="spellEnd"/>
      <w:r w:rsidRPr="009C1938">
        <w:rPr>
          <w:sz w:val="22"/>
          <w:szCs w:val="22"/>
        </w:rPr>
        <w:t xml:space="preserve"> von Miele. (Foto: Miele) </w:t>
      </w:r>
    </w:p>
    <w:p w:rsidR="009C1938" w:rsidRPr="009C1938" w:rsidRDefault="009C1938" w:rsidP="009C1938">
      <w:pPr>
        <w:pStyle w:val="Default"/>
        <w:spacing w:line="300" w:lineRule="auto"/>
        <w:rPr>
          <w:sz w:val="22"/>
          <w:szCs w:val="22"/>
        </w:rPr>
      </w:pPr>
      <w:r w:rsidRPr="009C1938">
        <w:rPr>
          <w:b/>
          <w:bCs/>
          <w:sz w:val="22"/>
          <w:szCs w:val="22"/>
        </w:rPr>
        <w:t xml:space="preserve">Motiv 3: </w:t>
      </w:r>
      <w:r w:rsidRPr="009C1938">
        <w:rPr>
          <w:sz w:val="22"/>
          <w:szCs w:val="22"/>
        </w:rPr>
        <w:t>„Cave“ aus der Kampagne #</w:t>
      </w:r>
      <w:proofErr w:type="spellStart"/>
      <w:r w:rsidRPr="009C1938">
        <w:rPr>
          <w:sz w:val="22"/>
          <w:szCs w:val="22"/>
        </w:rPr>
        <w:t>LifeBeyondOrdinary</w:t>
      </w:r>
      <w:proofErr w:type="spellEnd"/>
      <w:r w:rsidRPr="009C1938">
        <w:rPr>
          <w:sz w:val="22"/>
          <w:szCs w:val="22"/>
        </w:rPr>
        <w:t xml:space="preserve"> von Miele. (Foto: Miele)</w:t>
      </w:r>
    </w:p>
    <w:p w:rsidR="009C1938" w:rsidRPr="009C1938" w:rsidRDefault="009C1938" w:rsidP="009C1938">
      <w:pPr>
        <w:pStyle w:val="Default"/>
        <w:spacing w:line="300" w:lineRule="auto"/>
        <w:rPr>
          <w:sz w:val="22"/>
          <w:szCs w:val="22"/>
        </w:rPr>
      </w:pPr>
    </w:p>
    <w:p w:rsidR="009C1938" w:rsidRPr="009C1938" w:rsidRDefault="009C1938" w:rsidP="009C1938">
      <w:pPr>
        <w:pStyle w:val="Default"/>
        <w:spacing w:line="300" w:lineRule="auto"/>
        <w:rPr>
          <w:sz w:val="22"/>
          <w:szCs w:val="22"/>
        </w:rPr>
      </w:pPr>
      <w:r w:rsidRPr="009C1938">
        <w:rPr>
          <w:b/>
          <w:bCs/>
          <w:sz w:val="22"/>
          <w:szCs w:val="22"/>
        </w:rPr>
        <w:t xml:space="preserve">Video 1: </w:t>
      </w:r>
      <w:r w:rsidRPr="009C1938">
        <w:rPr>
          <w:sz w:val="22"/>
          <w:szCs w:val="22"/>
        </w:rPr>
        <w:t>„Limits? Gibt es nicht.“ 45 Sekunden Image Spot aus der Kampagne #</w:t>
      </w:r>
      <w:proofErr w:type="spellStart"/>
      <w:r w:rsidRPr="009C1938">
        <w:rPr>
          <w:sz w:val="22"/>
          <w:szCs w:val="22"/>
        </w:rPr>
        <w:t>LifeBeyondOrdinary</w:t>
      </w:r>
      <w:proofErr w:type="spellEnd"/>
      <w:r w:rsidRPr="009C1938">
        <w:rPr>
          <w:sz w:val="22"/>
          <w:szCs w:val="22"/>
        </w:rPr>
        <w:t xml:space="preserve"> von Miele (Video: Miele) </w:t>
      </w:r>
    </w:p>
    <w:p w:rsidR="009C1938" w:rsidRDefault="009C1938" w:rsidP="00BF548C">
      <w:pPr>
        <w:rPr>
          <w:rFonts w:ascii="Arial" w:hAnsi="Arial" w:cs="Arial"/>
          <w:color w:val="000000"/>
          <w:sz w:val="18"/>
          <w:szCs w:val="18"/>
        </w:rPr>
      </w:pPr>
    </w:p>
    <w:p w:rsidR="004E1A81" w:rsidRPr="00B81E05" w:rsidRDefault="00DE4F85" w:rsidP="00BF548C">
      <w:pPr>
        <w:rPr>
          <w:rFonts w:ascii="Arial" w:hAnsi="Arial" w:cs="Arial"/>
          <w:bCs/>
        </w:rPr>
      </w:pPr>
      <w:r>
        <w:rPr>
          <w:rFonts w:ascii="Arial" w:hAnsi="Arial" w:cs="Arial"/>
          <w:color w:val="000000"/>
          <w:sz w:val="18"/>
          <w:szCs w:val="18"/>
        </w:rPr>
        <w:br/>
      </w:r>
      <w:r w:rsidR="004E1A81" w:rsidRPr="00B81E05">
        <w:rPr>
          <w:rFonts w:ascii="Arial" w:hAnsi="Arial" w:cs="Arial"/>
          <w:b/>
          <w:bCs/>
        </w:rPr>
        <w:t>Pressekontakt:</w:t>
      </w:r>
      <w:r w:rsidR="004B100D" w:rsidRPr="00B81E05">
        <w:rPr>
          <w:rFonts w:ascii="Arial" w:hAnsi="Arial" w:cs="Arial"/>
          <w:b/>
          <w:bCs/>
        </w:rPr>
        <w:br/>
      </w:r>
      <w:r w:rsidR="004E1A81" w:rsidRPr="00B81E05">
        <w:rPr>
          <w:rFonts w:ascii="Arial" w:hAnsi="Arial" w:cs="Arial"/>
          <w:bCs/>
        </w:rPr>
        <w:t>Petra Ummenberger</w:t>
      </w:r>
      <w:r w:rsidR="00010903" w:rsidRPr="00B81E05">
        <w:rPr>
          <w:rFonts w:ascii="Arial" w:hAnsi="Arial" w:cs="Arial"/>
          <w:bCs/>
        </w:rPr>
        <w:br/>
      </w:r>
      <w:r w:rsidR="004E1A81" w:rsidRPr="00B81E05">
        <w:rPr>
          <w:rFonts w:ascii="Arial" w:hAnsi="Arial" w:cs="Arial"/>
          <w:bCs/>
        </w:rPr>
        <w:t>Telefon: 050 800 81551</w:t>
      </w:r>
      <w:r w:rsidR="004E1A81" w:rsidRPr="00B81E05">
        <w:rPr>
          <w:rFonts w:ascii="Arial" w:hAnsi="Arial" w:cs="Arial"/>
          <w:bCs/>
        </w:rPr>
        <w:br/>
      </w:r>
      <w:hyperlink r:id="rId8" w:history="1">
        <w:r w:rsidR="00010903" w:rsidRPr="00B81E05">
          <w:rPr>
            <w:rStyle w:val="Hyperlink"/>
            <w:rFonts w:ascii="Arial" w:hAnsi="Arial" w:cs="Arial"/>
            <w:bCs/>
          </w:rPr>
          <w:t>petra.ummenberger@miele.at</w:t>
        </w:r>
      </w:hyperlink>
    </w:p>
    <w:p w:rsidR="00F61EEA" w:rsidRPr="0063089C" w:rsidRDefault="00DE4F85" w:rsidP="00F61EEA">
      <w:pPr>
        <w:rPr>
          <w:sz w:val="20"/>
        </w:rPr>
      </w:pPr>
      <w:r>
        <w:rPr>
          <w:b/>
          <w:bCs/>
          <w:sz w:val="20"/>
        </w:rPr>
        <w:br/>
      </w:r>
      <w:r w:rsidR="00F61EEA" w:rsidRPr="003603CC">
        <w:rPr>
          <w:b/>
          <w:bCs/>
          <w:sz w:val="20"/>
        </w:rPr>
        <w:t xml:space="preserve">Über das Unternehmen: </w:t>
      </w:r>
      <w:r w:rsidR="00F61EEA" w:rsidRPr="003603CC">
        <w:rPr>
          <w:rFonts w:cs="Arial"/>
          <w:b/>
          <w:sz w:val="20"/>
        </w:rPr>
        <w:br/>
      </w:r>
      <w:r w:rsidR="00F61EEA"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F61EEA" w:rsidRPr="0047419E" w:rsidRDefault="00F61EEA" w:rsidP="00F61EEA">
      <w:pPr>
        <w:rPr>
          <w:sz w:val="20"/>
        </w:rPr>
      </w:pPr>
      <w:r w:rsidRPr="0047419E">
        <w:rPr>
          <w:sz w:val="20"/>
        </w:rPr>
        <w:t>Die österreichische Tochter des deutschen Familienunternehmens wurde 1955 in Salzburg gegründet. Miele Österreich erreichte 201</w:t>
      </w:r>
      <w:r w:rsidR="002961FD">
        <w:rPr>
          <w:sz w:val="20"/>
        </w:rPr>
        <w:t>8</w:t>
      </w:r>
      <w:r w:rsidRPr="0047419E">
        <w:rPr>
          <w:sz w:val="20"/>
        </w:rPr>
        <w:t xml:space="preserve"> einen Umsatz von € 2</w:t>
      </w:r>
      <w:r w:rsidR="002961FD">
        <w:rPr>
          <w:sz w:val="20"/>
        </w:rPr>
        <w:t>49</w:t>
      </w:r>
      <w:r w:rsidRPr="0047419E">
        <w:rPr>
          <w:sz w:val="20"/>
        </w:rPr>
        <w:t xml:space="preserve"> Mio. und konnte die Marktführerschaft bei großen Hausgeräten</w:t>
      </w:r>
      <w:r w:rsidR="00100419">
        <w:rPr>
          <w:sz w:val="20"/>
        </w:rPr>
        <w:t xml:space="preserve"> </w:t>
      </w:r>
      <w:r w:rsidR="007F7CE7">
        <w:rPr>
          <w:sz w:val="20"/>
        </w:rPr>
        <w:t xml:space="preserve">weiter </w:t>
      </w:r>
      <w:bookmarkStart w:id="0" w:name="_GoBack"/>
      <w:bookmarkEnd w:id="0"/>
      <w:r w:rsidR="00100419">
        <w:rPr>
          <w:sz w:val="20"/>
        </w:rPr>
        <w:t>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438D9"/>
    <w:rsid w:val="00053635"/>
    <w:rsid w:val="00054BE8"/>
    <w:rsid w:val="000817ED"/>
    <w:rsid w:val="0009468F"/>
    <w:rsid w:val="00094E80"/>
    <w:rsid w:val="000B18E7"/>
    <w:rsid w:val="000B2207"/>
    <w:rsid w:val="000C5D2C"/>
    <w:rsid w:val="000E2A66"/>
    <w:rsid w:val="00100419"/>
    <w:rsid w:val="00104B87"/>
    <w:rsid w:val="00110459"/>
    <w:rsid w:val="00113416"/>
    <w:rsid w:val="00120F44"/>
    <w:rsid w:val="00126061"/>
    <w:rsid w:val="0012620C"/>
    <w:rsid w:val="0014124D"/>
    <w:rsid w:val="00141EBC"/>
    <w:rsid w:val="00180DF8"/>
    <w:rsid w:val="001A2042"/>
    <w:rsid w:val="00244033"/>
    <w:rsid w:val="002834DC"/>
    <w:rsid w:val="002961FD"/>
    <w:rsid w:val="002B5BFA"/>
    <w:rsid w:val="002C3D12"/>
    <w:rsid w:val="002C6994"/>
    <w:rsid w:val="002F4A91"/>
    <w:rsid w:val="00312512"/>
    <w:rsid w:val="00353EAF"/>
    <w:rsid w:val="003566A7"/>
    <w:rsid w:val="00365020"/>
    <w:rsid w:val="00384BBB"/>
    <w:rsid w:val="003B7D9C"/>
    <w:rsid w:val="003D13D1"/>
    <w:rsid w:val="003F1CCF"/>
    <w:rsid w:val="004045C6"/>
    <w:rsid w:val="00406FBB"/>
    <w:rsid w:val="004160BA"/>
    <w:rsid w:val="00452A05"/>
    <w:rsid w:val="00467C4B"/>
    <w:rsid w:val="00476308"/>
    <w:rsid w:val="00497902"/>
    <w:rsid w:val="004B100D"/>
    <w:rsid w:val="004B733B"/>
    <w:rsid w:val="004C6AC5"/>
    <w:rsid w:val="004E1A81"/>
    <w:rsid w:val="005071A3"/>
    <w:rsid w:val="005217D8"/>
    <w:rsid w:val="00527A06"/>
    <w:rsid w:val="00543253"/>
    <w:rsid w:val="00544316"/>
    <w:rsid w:val="00546ABA"/>
    <w:rsid w:val="00550189"/>
    <w:rsid w:val="005519D4"/>
    <w:rsid w:val="00552921"/>
    <w:rsid w:val="00587340"/>
    <w:rsid w:val="005B67A7"/>
    <w:rsid w:val="005F1F3F"/>
    <w:rsid w:val="005F2E3F"/>
    <w:rsid w:val="00605026"/>
    <w:rsid w:val="00610663"/>
    <w:rsid w:val="0063089C"/>
    <w:rsid w:val="0064113C"/>
    <w:rsid w:val="00667A9E"/>
    <w:rsid w:val="00674057"/>
    <w:rsid w:val="0069206F"/>
    <w:rsid w:val="006B20CD"/>
    <w:rsid w:val="006C6816"/>
    <w:rsid w:val="006E7FF4"/>
    <w:rsid w:val="007003EC"/>
    <w:rsid w:val="00731262"/>
    <w:rsid w:val="00732099"/>
    <w:rsid w:val="007701B1"/>
    <w:rsid w:val="00794D61"/>
    <w:rsid w:val="00795ECD"/>
    <w:rsid w:val="00796C0C"/>
    <w:rsid w:val="007C57DB"/>
    <w:rsid w:val="007E2BD0"/>
    <w:rsid w:val="007E3104"/>
    <w:rsid w:val="007F32B4"/>
    <w:rsid w:val="007F7CE7"/>
    <w:rsid w:val="00824F45"/>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C1938"/>
    <w:rsid w:val="009D65E1"/>
    <w:rsid w:val="009E60C5"/>
    <w:rsid w:val="00A06627"/>
    <w:rsid w:val="00A23B9F"/>
    <w:rsid w:val="00A23C41"/>
    <w:rsid w:val="00A61053"/>
    <w:rsid w:val="00AB5B07"/>
    <w:rsid w:val="00AC2A8C"/>
    <w:rsid w:val="00AD717F"/>
    <w:rsid w:val="00AE2512"/>
    <w:rsid w:val="00AE601F"/>
    <w:rsid w:val="00AF7750"/>
    <w:rsid w:val="00B03AD1"/>
    <w:rsid w:val="00B12B00"/>
    <w:rsid w:val="00B81E05"/>
    <w:rsid w:val="00B83346"/>
    <w:rsid w:val="00BF4B20"/>
    <w:rsid w:val="00BF548C"/>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DE4F85"/>
    <w:rsid w:val="00E000D0"/>
    <w:rsid w:val="00E07202"/>
    <w:rsid w:val="00E438D9"/>
    <w:rsid w:val="00E61AA9"/>
    <w:rsid w:val="00E70BD0"/>
    <w:rsid w:val="00E759ED"/>
    <w:rsid w:val="00E91675"/>
    <w:rsid w:val="00E97EFC"/>
    <w:rsid w:val="00EB17B0"/>
    <w:rsid w:val="00EB39B9"/>
    <w:rsid w:val="00EB3F9E"/>
    <w:rsid w:val="00EC17A2"/>
    <w:rsid w:val="00EF5B7A"/>
    <w:rsid w:val="00EF6557"/>
    <w:rsid w:val="00F159A2"/>
    <w:rsid w:val="00F21DBD"/>
    <w:rsid w:val="00F27093"/>
    <w:rsid w:val="00F61EEA"/>
    <w:rsid w:val="00F71CDD"/>
    <w:rsid w:val="00F90DEE"/>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3EBFCB"/>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C8E0-36F9-4E77-BCBC-EA878417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2018-08-16T08:00:00Z</cp:lastPrinted>
  <dcterms:created xsi:type="dcterms:W3CDTF">2019-01-04T10:46:00Z</dcterms:created>
  <dcterms:modified xsi:type="dcterms:W3CDTF">2019-01-10T15:58:00Z</dcterms:modified>
</cp:coreProperties>
</file>